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93" w:rsidRDefault="00F66193" w:rsidP="00F66193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КОМПЕНСАЦИЯ РАСХОДОВ </w:t>
      </w:r>
    </w:p>
    <w:p w:rsidR="00F66193" w:rsidRDefault="00F66193" w:rsidP="00F66193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ОПЛАТУ ЖИЛЫХ ПОМЕЩЕНИЙ </w:t>
      </w:r>
    </w:p>
    <w:p w:rsidR="00F66193" w:rsidRPr="00C05890" w:rsidRDefault="00F66193" w:rsidP="00F66193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КОММУНАЛЬНЫХ УСЛУГ</w:t>
      </w:r>
    </w:p>
    <w:p w:rsidR="00F66193" w:rsidRPr="00C05890" w:rsidRDefault="00F66193" w:rsidP="00F66193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(компенсация расходов)</w:t>
      </w:r>
    </w:p>
    <w:p w:rsidR="00F66193" w:rsidRPr="00C05890" w:rsidRDefault="00F66193" w:rsidP="00F66193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F66193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Нормативный акт: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Челябинской области от 20.07.2011г. </w:t>
      </w:r>
    </w:p>
    <w:p w:rsidR="00F66193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230-П.</w:t>
      </w:r>
    </w:p>
    <w:p w:rsidR="00F66193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193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FCB">
        <w:rPr>
          <w:rFonts w:ascii="Times New Roman" w:hAnsi="Times New Roman" w:cs="Times New Roman"/>
          <w:b/>
          <w:sz w:val="24"/>
          <w:szCs w:val="24"/>
        </w:rPr>
        <w:t>Круг лиц имеющих право на компенсацию расходов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6193" w:rsidRPr="00FC5188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188">
        <w:rPr>
          <w:rFonts w:ascii="Times New Roman" w:hAnsi="Times New Roman" w:cs="Times New Roman"/>
          <w:sz w:val="24"/>
          <w:szCs w:val="24"/>
        </w:rPr>
        <w:t>1) инвалиды Великой Отечественной войны, инвалид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C5188">
        <w:rPr>
          <w:rFonts w:ascii="Times New Roman" w:hAnsi="Times New Roman" w:cs="Times New Roman"/>
          <w:sz w:val="24"/>
          <w:szCs w:val="24"/>
        </w:rPr>
        <w:t xml:space="preserve"> боевых действий;</w:t>
      </w:r>
    </w:p>
    <w:p w:rsidR="00F66193" w:rsidRPr="00FC5188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188">
        <w:rPr>
          <w:rFonts w:ascii="Times New Roman" w:hAnsi="Times New Roman" w:cs="Times New Roman"/>
          <w:sz w:val="24"/>
          <w:szCs w:val="24"/>
        </w:rPr>
        <w:t>2) участники Великой Отечественной войны;</w:t>
      </w:r>
    </w:p>
    <w:p w:rsidR="00F66193" w:rsidRPr="00FC5188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9"/>
      <w:bookmarkStart w:id="1" w:name="P70"/>
      <w:bookmarkEnd w:id="0"/>
      <w:bookmarkEnd w:id="1"/>
      <w:r w:rsidRPr="00FC5188">
        <w:rPr>
          <w:rFonts w:ascii="Times New Roman" w:hAnsi="Times New Roman" w:cs="Times New Roman"/>
          <w:sz w:val="24"/>
          <w:szCs w:val="24"/>
        </w:rPr>
        <w:t>3) лица, награжденны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5188">
        <w:rPr>
          <w:rFonts w:ascii="Times New Roman" w:hAnsi="Times New Roman" w:cs="Times New Roman"/>
          <w:sz w:val="24"/>
          <w:szCs w:val="24"/>
        </w:rPr>
        <w:t xml:space="preserve"> знаком "Жителю блокадного Ленинграда;</w:t>
      </w:r>
    </w:p>
    <w:p w:rsidR="00F66193" w:rsidRPr="00FC5188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188">
        <w:rPr>
          <w:rFonts w:ascii="Times New Roman" w:hAnsi="Times New Roman" w:cs="Times New Roman"/>
          <w:sz w:val="24"/>
          <w:szCs w:val="24"/>
        </w:rPr>
        <w:t>4) бывшие несовершеннолетние узники фашизма;</w:t>
      </w:r>
    </w:p>
    <w:p w:rsidR="00F66193" w:rsidRPr="00FC5188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188">
        <w:rPr>
          <w:rFonts w:ascii="Times New Roman" w:hAnsi="Times New Roman" w:cs="Times New Roman"/>
          <w:sz w:val="24"/>
          <w:szCs w:val="24"/>
        </w:rPr>
        <w:t>5) 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C5188">
        <w:rPr>
          <w:rFonts w:ascii="Times New Roman" w:hAnsi="Times New Roman" w:cs="Times New Roman"/>
          <w:sz w:val="24"/>
          <w:szCs w:val="24"/>
        </w:rPr>
        <w:t xml:space="preserve"> семей погибших (умерших) инвалидов войны, участников Великой Отечественной войны и ветеранов боевых действий;</w:t>
      </w:r>
    </w:p>
    <w:p w:rsidR="00F66193" w:rsidRPr="00FC5188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188">
        <w:rPr>
          <w:rFonts w:ascii="Times New Roman" w:hAnsi="Times New Roman" w:cs="Times New Roman"/>
          <w:sz w:val="24"/>
          <w:szCs w:val="24"/>
        </w:rPr>
        <w:t>6) ветераны боевых действий;</w:t>
      </w:r>
    </w:p>
    <w:p w:rsidR="00F66193" w:rsidRPr="00FC5188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3"/>
      <w:bookmarkEnd w:id="2"/>
      <w:r w:rsidRPr="00FC5188">
        <w:rPr>
          <w:rFonts w:ascii="Times New Roman" w:hAnsi="Times New Roman" w:cs="Times New Roman"/>
          <w:sz w:val="24"/>
          <w:szCs w:val="24"/>
        </w:rPr>
        <w:t>7) инвалиды и семьи, имеющие детей-инвалидов;</w:t>
      </w:r>
    </w:p>
    <w:p w:rsidR="00F66193" w:rsidRPr="00FC5188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 w:rsidRPr="00FC5188">
        <w:rPr>
          <w:rFonts w:ascii="Times New Roman" w:hAnsi="Times New Roman" w:cs="Times New Roman"/>
          <w:sz w:val="24"/>
          <w:szCs w:val="24"/>
        </w:rPr>
        <w:t>8) отдельные категории граждан, подвергшиеся воздействию радиации;</w:t>
      </w:r>
    </w:p>
    <w:p w:rsidR="00F66193" w:rsidRPr="00FC5188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193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 для назначения компенсации расходов:</w:t>
      </w:r>
    </w:p>
    <w:p w:rsidR="00F66193" w:rsidRPr="00A055C3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5C3">
        <w:rPr>
          <w:rFonts w:ascii="Times New Roman" w:hAnsi="Times New Roman" w:cs="Times New Roman"/>
          <w:sz w:val="24"/>
          <w:szCs w:val="24"/>
        </w:rPr>
        <w:t>1) заявление 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формы</w:t>
      </w:r>
      <w:r w:rsidRPr="00A055C3">
        <w:rPr>
          <w:rFonts w:ascii="Times New Roman" w:hAnsi="Times New Roman" w:cs="Times New Roman"/>
          <w:sz w:val="24"/>
          <w:szCs w:val="24"/>
        </w:rPr>
        <w:t>;</w:t>
      </w:r>
    </w:p>
    <w:p w:rsidR="00F66193" w:rsidRPr="00A055C3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5C3">
        <w:rPr>
          <w:rFonts w:ascii="Times New Roman" w:hAnsi="Times New Roman" w:cs="Times New Roman"/>
          <w:sz w:val="24"/>
          <w:szCs w:val="24"/>
        </w:rPr>
        <w:t>2) документ, удостоверяющий личность;</w:t>
      </w:r>
    </w:p>
    <w:p w:rsidR="00F66193" w:rsidRPr="00A055C3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5C3">
        <w:rPr>
          <w:rFonts w:ascii="Times New Roman" w:hAnsi="Times New Roman" w:cs="Times New Roman"/>
          <w:sz w:val="24"/>
          <w:szCs w:val="24"/>
        </w:rPr>
        <w:t>3) документ, подтверждающий право гражданина на меры социальной поддержки по оплате жилого помещения и коммунальных услуг. Справка, подтверждающая факт установления инвалидности, выдаваемая федеральными государственными учреждениями медико-социальной экспертизы.</w:t>
      </w:r>
    </w:p>
    <w:p w:rsidR="00F66193" w:rsidRPr="00A055C3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5C3">
        <w:rPr>
          <w:rFonts w:ascii="Times New Roman" w:hAnsi="Times New Roman" w:cs="Times New Roman"/>
          <w:sz w:val="24"/>
          <w:szCs w:val="24"/>
        </w:rPr>
        <w:t>4) документ, подтверждающий принадлежность жилого помещения к государственному, муниципальному или частному жилищному фонду, с указанием общей площади жилого помещения;</w:t>
      </w:r>
    </w:p>
    <w:p w:rsidR="00F66193" w:rsidRPr="00A055C3" w:rsidRDefault="00F66193" w:rsidP="00F66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5C3">
        <w:rPr>
          <w:rFonts w:ascii="Times New Roman" w:hAnsi="Times New Roman" w:cs="Times New Roman"/>
          <w:sz w:val="24"/>
          <w:szCs w:val="24"/>
        </w:rPr>
        <w:t>5) справка о количестве лиц, зарегистрированных в жилом помещении, с указанием степени родства (свойства) членов семьи.</w:t>
      </w:r>
    </w:p>
    <w:p w:rsidR="005A4160" w:rsidRDefault="005A4160"/>
    <w:sectPr w:rsidR="005A4160" w:rsidSect="005A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193"/>
    <w:rsid w:val="005A4160"/>
    <w:rsid w:val="00F6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661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2017-02-10T07:51:00Z</dcterms:created>
  <dcterms:modified xsi:type="dcterms:W3CDTF">2017-02-10T07:51:00Z</dcterms:modified>
</cp:coreProperties>
</file>